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004B97"/>
          <w:sz w:val="40"/>
          <w:szCs w:val="40"/>
        </w:rPr>
        <w:t xml:space="preserve">Science Vocabulary Primer</w:t>
      </w:r>
    </w:p>
    <w:p>
      <w:pPr>
        <w:spacing w:after="40"/>
        <w:jc w:val="center"/>
      </w:pPr>
      <w:r>
        <w:rPr>
          <w:b/>
          <w:bCs/>
          <w:color w:val="F58427"/>
          <w:sz w:val="24"/>
          <w:szCs w:val="24"/>
        </w:rPr>
        <w:t xml:space="preserve">For Sessions 13–15 — Next Chapter @ Smith Public Library</w:t>
      </w:r>
    </w:p>
    <w:p>
      <w:pPr>
        <w:spacing w:after="260"/>
        <w:jc w:val="center"/>
      </w:pPr>
      <w:r>
        <w:rPr>
          <w:i/>
          <w:iCs/>
          <w:sz w:val="20"/>
          <w:szCs w:val="20"/>
        </w:rPr>
        <w:t xml:space="preserve">A head start on the words before we use them in class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FFFBF2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r>
              <w:rPr>
                <w:i/>
                <w:iCs/>
                <w:sz w:val="22"/>
                <w:szCs w:val="22"/>
              </w:rPr>
              <w:t xml:space="preserve">Science moves fast because it uses a lot of specific vocabulary. Reading through these terms before each session — even once — means class time can go straight to the interesting part instead of pausing to define words. This isn't required reading; it's just a shortcut if you want one.</w:t>
            </w:r>
          </w:p>
        </w:tc>
      </w:tr>
    </w:tbl>
    <w:p/>
    <w:p>
      <w:pPr>
        <w:pStyle w:val="Heading1"/>
        <w:spacing w:after="140" w:before="300"/>
      </w:pPr>
      <w:r>
        <w:rPr>
          <w:b/>
          <w:bCs/>
          <w:color w:val="004B97"/>
        </w:rPr>
        <w:t xml:space="preserve">Session 13: Cells &amp; Genetics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50"/>
      </w:tblGrid>
      <w:tr>
        <w:trPr>
          <w:tblHeader/>
        </w:trPr>
        <w:tc>
          <w:tcPr>
            <w:tcW w:type="dxa" w:w="2800"/>
            <w:shd w:fill="004B9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6550"/>
            <w:shd w:fill="004B9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Plain-Language Meaning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Cell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The smallest working unit of any living thing — like a tiny factory. Your whole body is made of trillions of them.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Nucleus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The “control room” inside a cell — it holds the instructions (DNA) for how the cell works.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DNA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The instruction manual for building and running a living thing, stored inside almost every cell.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Gene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One specific instruction within DNA — like one page in the manual (e.g., the instruction for eye color).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Trait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 characteristic you can see or measure, like height or eye color — the result of following a gene's instructions.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Heredity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The passing of traits from parents to children through genes.</w:t>
            </w:r>
          </w:p>
        </w:tc>
      </w:tr>
    </w:tbl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Session 14: Ecosystems &amp; Physical Science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50"/>
      </w:tblGrid>
      <w:tr>
        <w:trPr>
          <w:tblHeader/>
        </w:trPr>
        <w:tc>
          <w:tcPr>
            <w:tcW w:type="dxa" w:w="2800"/>
            <w:shd w:fill="F5842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6550"/>
            <w:shd w:fill="F58427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Plain-Language Meaning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Ecosystem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 community of living things (plants, animals) and their environment, all interacting together — like a pond or a forest.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Food chain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The path of “who eats whom” in an ecosystem, showing how energy passes from one living thing to the next.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Energy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The ability to do work or cause change — it can move, heat, light, or power something.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Force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 push or a pull on an object — like gravity pulling you down, or you pushing a shopping cart.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Matter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Anything that takes up space and has weight — solids, liquids, and gases are all matter.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Chemical reaction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When substances combine or change to form something new — like rust forming, or dough baking into bread.</w:t>
            </w:r>
          </w:p>
        </w:tc>
      </w:tr>
    </w:tbl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Session 15: Earth/Space Science, Data &amp; Scientific Reasoning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50"/>
      </w:tblGrid>
      <w:tr>
        <w:trPr>
          <w:tblHeader/>
        </w:trPr>
        <w:tc>
          <w:tcPr>
            <w:tcW w:type="dxa" w:w="2800"/>
            <w:shd w:fill="77C04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6550"/>
            <w:shd w:fill="77C045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Plain-Language Meaning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Atmosphere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The layer of gases surrounding the Earth — what we call “air,” and what protects us from the sun.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Erosion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The slow wearing-away of land by wind, water, or ice over time.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Orbit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The path one object in space takes as it circles around another (like Earth orbiting the Sun).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Variable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In an experiment, something that can change or be changed — like the amount of water a plant gets.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Control group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The group in an experiment that doesn't get the change being tested, used for comparison.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Hypothesis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An educated guess you can test — a starting prediction for what an experiment will show.</w:t>
            </w:r>
          </w:p>
        </w:tc>
      </w:tr>
      <w:tr>
        <w:tc>
          <w:tcPr>
            <w:tcW w:type="dxa" w:w="28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/>
                <w:bCs/>
                <w:color w:val="004B97"/>
                <w:sz w:val="20"/>
                <w:szCs w:val="20"/>
              </w:rPr>
              <w:t xml:space="preserve">Data</w:t>
            </w:r>
          </w:p>
        </w:tc>
        <w:tc>
          <w:tcPr>
            <w:tcW w:type="dxa" w:w="655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The information (usually numbers) collected during an experiment or observation.</w:t>
            </w:r>
          </w:p>
        </w:tc>
      </w:tr>
    </w:tbl>
    <w:p>
      <w:r>
        <w:br/>
        <w:t xml:space="preserve"/>
      </w:r>
    </w:p>
    <w:p>
      <w:pPr>
        <w:pStyle w:val="Heading1"/>
        <w:spacing w:after="140" w:before="300"/>
      </w:pPr>
      <w:r>
        <w:rPr>
          <w:b/>
          <w:bCs/>
          <w:color w:val="004B97"/>
        </w:rPr>
        <w:t xml:space="preserve">Where to Go From Here</w:t>
      </w:r>
    </w:p>
    <w:p>
      <w:pPr>
        <w:spacing w:after="140"/>
      </w:pPr>
      <w:r>
        <w:rPr>
          <w:sz w:val="22"/>
          <w:szCs w:val="22"/>
        </w:rPr>
        <w:t xml:space="preserve">You don't need to memorize this list — just skim it once before each session so the words sound familiar when they come up in class. If a term still doesn't click after class, bring it to Thursday office hours.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2026-09-05T20:44:29.469Z</dcterms:created>
  <dcterms:modified xsi:type="dcterms:W3CDTF">2026-09-05T20:44:29.480Z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